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sz w:val="20"/>
          <w:szCs w:val="20"/>
        </w:rPr>
      </w:pPr>
      <w:r w:rsidDel="00000000" w:rsidR="00000000" w:rsidRPr="00000000">
        <w:rPr>
          <w:sz w:val="20"/>
          <w:szCs w:val="20"/>
          <w:rtl w:val="0"/>
        </w:rPr>
        <w:t xml:space="preserve">Michelle Sneed - Biography</w:t>
      </w:r>
      <w:r w:rsidDel="00000000" w:rsidR="00000000" w:rsidRPr="00000000">
        <w:drawing>
          <wp:anchor allowOverlap="1" behindDoc="0" distB="0" distT="0" distL="114300" distR="114300" hidden="0" layoutInCell="1" locked="0" relativeHeight="0" simplePos="0">
            <wp:simplePos x="0" y="0"/>
            <wp:positionH relativeFrom="column">
              <wp:posOffset>4525645</wp:posOffset>
            </wp:positionH>
            <wp:positionV relativeFrom="paragraph">
              <wp:posOffset>148590</wp:posOffset>
            </wp:positionV>
            <wp:extent cx="1816100" cy="2672080"/>
            <wp:effectExtent b="0" l="0" r="0" t="0"/>
            <wp:wrapSquare wrapText="bothSides" distB="0" distT="0" distL="114300" distR="114300"/>
            <wp:docPr descr="A person with the hand on the chin&#10;&#10;Description automatically generated with medium confidence" id="17" name="image1.jpg"/>
            <a:graphic>
              <a:graphicData uri="http://schemas.openxmlformats.org/drawingml/2006/picture">
                <pic:pic>
                  <pic:nvPicPr>
                    <pic:cNvPr descr="A person with the hand on the chin&#10;&#10;Description automatically generated with medium confidence" id="0" name="image1.jpg"/>
                    <pic:cNvPicPr preferRelativeResize="0"/>
                  </pic:nvPicPr>
                  <pic:blipFill>
                    <a:blip r:embed="rId7"/>
                    <a:srcRect b="0" l="0" r="0" t="0"/>
                    <a:stretch>
                      <a:fillRect/>
                    </a:stretch>
                  </pic:blipFill>
                  <pic:spPr>
                    <a:xfrm>
                      <a:off x="0" y="0"/>
                      <a:ext cx="1816100" cy="2672080"/>
                    </a:xfrm>
                    <a:prstGeom prst="rect"/>
                    <a:ln/>
                  </pic:spPr>
                </pic:pic>
              </a:graphicData>
            </a:graphic>
          </wp:anchor>
        </w:drawing>
      </w:r>
    </w:p>
    <w:p w:rsidR="00000000" w:rsidDel="00000000" w:rsidP="00000000" w:rsidRDefault="00000000" w:rsidRPr="00000000" w14:paraId="00000002">
      <w:pPr>
        <w:pStyle w:val="Heading3"/>
        <w:rPr>
          <w:rFonts w:ascii="Avenir" w:cs="Avenir" w:eastAsia="Avenir" w:hAnsi="Avenir"/>
          <w:smallCaps w:val="0"/>
          <w:color w:val="000000"/>
          <w:sz w:val="20"/>
          <w:szCs w:val="20"/>
          <w:shd w:fill="auto" w:val="clear"/>
        </w:rPr>
      </w:pPr>
      <w:r w:rsidDel="00000000" w:rsidR="00000000" w:rsidRPr="00000000">
        <w:rPr>
          <w:rFonts w:ascii="Avenir" w:cs="Avenir" w:eastAsia="Avenir" w:hAnsi="Avenir"/>
          <w:smallCaps w:val="0"/>
          <w:color w:val="000000"/>
          <w:sz w:val="20"/>
          <w:szCs w:val="20"/>
          <w:shd w:fill="auto" w:val="clear"/>
          <w:rtl w:val="0"/>
        </w:rPr>
        <w:t xml:space="preserve">Michelle Sneed is a veteran television and film industry executive with over 17 years of experience spanning the scripted and unscripted entertainment arenas.  </w:t>
      </w:r>
    </w:p>
    <w:p w:rsidR="00000000" w:rsidDel="00000000" w:rsidP="00000000" w:rsidRDefault="00000000" w:rsidRPr="00000000" w14:paraId="00000003">
      <w:pPr>
        <w:pStyle w:val="Heading3"/>
        <w:rPr>
          <w:rFonts w:ascii="Avenir" w:cs="Avenir" w:eastAsia="Avenir" w:hAnsi="Avenir"/>
          <w:smallCaps w:val="0"/>
          <w:color w:val="000000"/>
          <w:sz w:val="20"/>
          <w:szCs w:val="20"/>
          <w:shd w:fill="auto" w:val="clear"/>
        </w:rPr>
      </w:pPr>
      <w:r w:rsidDel="00000000" w:rsidR="00000000" w:rsidRPr="00000000">
        <w:rPr>
          <w:rFonts w:ascii="Avenir" w:cs="Avenir" w:eastAsia="Avenir" w:hAnsi="Avenir"/>
          <w:smallCaps w:val="0"/>
          <w:color w:val="000000"/>
          <w:sz w:val="20"/>
          <w:szCs w:val="20"/>
          <w:shd w:fill="auto" w:val="clear"/>
          <w:rtl w:val="0"/>
        </w:rPr>
        <w:t xml:space="preserve">Known for her revered leadership skills and as a decisive team player - striking the balance between creative and production throughout all phases of content development, execution and exhibition, Michelle decided to take her talents, experience and passion to start her latest endeavor:  A Few Good Women Productions, where she and the dynamic women around her are asking the question “Why do big studios get to have all the fun?”  This boutique studio and production company operates under a hybrid traditional motion picture studio model combined with the foundation of a production company.  It is founded on the notion that it is crucial to create vehicles for fair, equal, and meaningful opportunity for diverse creatives, both in front of and behind the camera, starting in the equitable and executive-level roles — because the Company believes that true opportunity for diverse storytelling and ownership starts at the top. The power to greenlight and underwrite these projects with high-integrity deal-making is essential to the future and standing of diverse executives, producers and storytellers.  </w:t>
      </w:r>
    </w:p>
    <w:p w:rsidR="00000000" w:rsidDel="00000000" w:rsidP="00000000" w:rsidRDefault="00000000" w:rsidRPr="00000000" w14:paraId="00000004">
      <w:pPr>
        <w:pStyle w:val="Heading3"/>
        <w:rPr>
          <w:rFonts w:ascii="Avenir" w:cs="Avenir" w:eastAsia="Avenir" w:hAnsi="Avenir"/>
          <w:smallCaps w:val="0"/>
          <w:color w:val="000000"/>
          <w:sz w:val="20"/>
          <w:szCs w:val="20"/>
          <w:shd w:fill="auto" w:val="clear"/>
        </w:rPr>
      </w:pPr>
      <w:r w:rsidDel="00000000" w:rsidR="00000000" w:rsidRPr="00000000">
        <w:rPr>
          <w:rFonts w:ascii="Avenir" w:cs="Avenir" w:eastAsia="Avenir" w:hAnsi="Avenir"/>
          <w:smallCaps w:val="0"/>
          <w:color w:val="000000"/>
          <w:sz w:val="20"/>
          <w:szCs w:val="20"/>
          <w:shd w:fill="auto" w:val="clear"/>
          <w:rtl w:val="0"/>
        </w:rPr>
        <w:t xml:space="preserve">A Few Good Women Productions embraces projects driven by complex and dynamic characters who represent diverse people, places, cultures, and concepts. Primarily rooted in scripted episodic content and feature films, with the belief that “as long as there’s great story and vision, we can make it come to life.”</w:t>
      </w:r>
    </w:p>
    <w:p w:rsidR="00000000" w:rsidDel="00000000" w:rsidP="00000000" w:rsidRDefault="00000000" w:rsidRPr="00000000" w14:paraId="00000005">
      <w:pPr>
        <w:pStyle w:val="Heading3"/>
        <w:rPr>
          <w:rFonts w:ascii="Avenir" w:cs="Avenir" w:eastAsia="Avenir" w:hAnsi="Avenir"/>
          <w:smallCaps w:val="0"/>
          <w:color w:val="000000"/>
          <w:sz w:val="20"/>
          <w:szCs w:val="20"/>
          <w:shd w:fill="auto" w:val="clear"/>
        </w:rPr>
      </w:pPr>
      <w:r w:rsidDel="00000000" w:rsidR="00000000" w:rsidRPr="00000000">
        <w:rPr>
          <w:rFonts w:ascii="Avenir" w:cs="Avenir" w:eastAsia="Avenir" w:hAnsi="Avenir"/>
          <w:smallCaps w:val="0"/>
          <w:color w:val="000000"/>
          <w:sz w:val="20"/>
          <w:szCs w:val="20"/>
          <w:shd w:fill="auto" w:val="clear"/>
          <w:rtl w:val="0"/>
        </w:rPr>
        <w:t xml:space="preserve">Prior to starting her own company, Michelle served as the President of Production and Development for Tyler Perry Studios, overseeing all film, television, and new media projects.  During her tenure in this role, Michelle led the launches and executive produced 7 brand new television shows and one re-boot, resulting in over 450 episodes of television and three feature films produced during her tenure. Michelle’s work includes the top-rated and most successful series for BET Networks including “Sistas,” “The Oval,” and for BET+ streaming platform, “Ruthless,” “Bruh” and “All the Queen’s Men.”  Sneed also executive produced “Young Dylan” for Nickelodeon and served in the same role for Netflix </w:t>
      </w:r>
      <w:r w:rsidDel="00000000" w:rsidR="00000000" w:rsidRPr="00000000">
        <w:rPr>
          <w:rFonts w:ascii="Avenir" w:cs="Avenir" w:eastAsia="Avenir" w:hAnsi="Avenir"/>
          <w:smallCaps w:val="0"/>
          <w:sz w:val="20"/>
          <w:szCs w:val="20"/>
          <w:shd w:fill="auto" w:val="clear"/>
          <w:rtl w:val="0"/>
        </w:rPr>
        <w:t xml:space="preserve">features</w:t>
      </w:r>
      <w:r w:rsidDel="00000000" w:rsidR="00000000" w:rsidRPr="00000000">
        <w:rPr>
          <w:rFonts w:ascii="Avenir" w:cs="Avenir" w:eastAsia="Avenir" w:hAnsi="Avenir"/>
          <w:smallCaps w:val="0"/>
          <w:color w:val="000000"/>
          <w:sz w:val="20"/>
          <w:szCs w:val="20"/>
          <w:shd w:fill="auto" w:val="clear"/>
          <w:rtl w:val="0"/>
        </w:rPr>
        <w:t xml:space="preserve"> “A Fall From Grace”, “A Madea Homecoming” and “Jazzman’s Blues”</w:t>
      </w:r>
      <w:r w:rsidDel="00000000" w:rsidR="00000000" w:rsidRPr="00000000">
        <w:rPr>
          <w:rFonts w:ascii="Avenir" w:cs="Avenir" w:eastAsia="Avenir" w:hAnsi="Avenir"/>
          <w:smallCaps w:val="0"/>
          <w:sz w:val="20"/>
          <w:szCs w:val="20"/>
          <w:shd w:fill="auto" w:val="clear"/>
          <w:rtl w:val="0"/>
        </w:rPr>
        <w:t xml:space="preserve">.</w:t>
      </w:r>
      <w:r w:rsidDel="00000000" w:rsidR="00000000" w:rsidRPr="00000000">
        <w:rPr>
          <w:rtl w:val="0"/>
        </w:rPr>
      </w:r>
    </w:p>
    <w:p w:rsidR="00000000" w:rsidDel="00000000" w:rsidP="00000000" w:rsidRDefault="00000000" w:rsidRPr="00000000" w14:paraId="00000006">
      <w:pPr>
        <w:pStyle w:val="Heading3"/>
        <w:rPr>
          <w:rFonts w:ascii="Avenir" w:cs="Avenir" w:eastAsia="Avenir" w:hAnsi="Avenir"/>
          <w:smallCaps w:val="0"/>
          <w:color w:val="000000"/>
          <w:sz w:val="20"/>
          <w:szCs w:val="20"/>
          <w:shd w:fill="auto" w:val="clear"/>
        </w:rPr>
      </w:pPr>
      <w:r w:rsidDel="00000000" w:rsidR="00000000" w:rsidRPr="00000000">
        <w:rPr>
          <w:rFonts w:ascii="Avenir" w:cs="Avenir" w:eastAsia="Avenir" w:hAnsi="Avenir"/>
          <w:smallCaps w:val="0"/>
          <w:color w:val="000000"/>
          <w:sz w:val="20"/>
          <w:szCs w:val="20"/>
          <w:shd w:fill="auto" w:val="clear"/>
          <w:rtl w:val="0"/>
        </w:rPr>
        <w:t xml:space="preserve">Before her role at Tyler Perry Studios, Sneed served as Director of Physical Production for BET Networks, where she oversaw and executed over 100 packages of short-form programming in addition to multiple original docu and reality series, critically acclaimed late-night talk show The Rundown with Robin Thede, the classic BET Awards, and multiple specials, and tentpole events.  Media outlets such as The Hollywood Reporter Women in Entertainment Power 100 and Essence Magazine’s Black Women in Hollywood have recognized Michelle for this vast work multiple times.</w:t>
      </w:r>
    </w:p>
    <w:p w:rsidR="00000000" w:rsidDel="00000000" w:rsidP="00000000" w:rsidRDefault="00000000" w:rsidRPr="00000000" w14:paraId="00000007">
      <w:pPr>
        <w:rPr>
          <w:sz w:val="20"/>
          <w:szCs w:val="20"/>
        </w:rPr>
      </w:pPr>
      <w:r w:rsidDel="00000000" w:rsidR="00000000" w:rsidRPr="00000000">
        <w:rPr>
          <w:sz w:val="20"/>
          <w:szCs w:val="20"/>
          <w:rtl w:val="0"/>
        </w:rPr>
        <w:t xml:space="preserve">A graduate of Michigan State University and serves on the Board of Governors for the coveted Paley Center, as well as for the DreamChasers Foundation, and in 2022 was honored with the “Givers Award” for the foundation Girls With Gifts. Michelle is also a member of the Producers Guild of America and resides in Los Angeles, California.  </w:t>
      </w:r>
    </w:p>
    <w:p w:rsidR="00000000" w:rsidDel="00000000" w:rsidP="00000000" w:rsidRDefault="00000000" w:rsidRPr="00000000" w14:paraId="0000000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DIN Alternate"/>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venir" w:cs="Avenir" w:eastAsia="Avenir" w:hAnsi="Avenir"/>
        <w:sz w:val="22"/>
        <w:szCs w:val="22"/>
        <w:lang w:val="en-US"/>
      </w:rPr>
    </w:rPrDefault>
    <w:pPrDefault>
      <w:pPr>
        <w:spacing w:after="120" w:before="6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0" w:lineRule="auto"/>
    </w:pPr>
    <w:rPr>
      <w:rFonts w:ascii="DIN Alternate" w:cs="DIN Alternate" w:eastAsia="DIN Alternate" w:hAnsi="DIN Alternate"/>
      <w:smallCaps w:val="1"/>
      <w:color w:val="000000"/>
      <w:sz w:val="34"/>
      <w:szCs w:val="34"/>
    </w:rPr>
  </w:style>
  <w:style w:type="paragraph" w:styleId="Heading3">
    <w:name w:val="heading 3"/>
    <w:basedOn w:val="Normal"/>
    <w:next w:val="Normal"/>
    <w:pPr>
      <w:keepNext w:val="1"/>
      <w:keepLines w:val="1"/>
    </w:pPr>
    <w:rPr>
      <w:rFonts w:ascii="DIN Alternate" w:cs="DIN Alternate" w:eastAsia="DIN Alternate" w:hAnsi="DIN Alternate"/>
      <w:smallCaps w:val="1"/>
      <w:color w:val="000000"/>
      <w:sz w:val="26"/>
      <w:szCs w:val="26"/>
      <w:highlight w:val="whit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138FB"/>
    <w:pPr>
      <w:spacing w:after="120" w:before="60" w:line="276" w:lineRule="auto"/>
      <w:jc w:val="both"/>
    </w:pPr>
    <w:rPr>
      <w:rFonts w:ascii="Avenir Next" w:cs="Times New Roman" w:hAnsi="Avenir Next" w:eastAsiaTheme="minorEastAsia"/>
      <w:bCs w:val="1"/>
      <w:sz w:val="22"/>
      <w:szCs w:val="20"/>
    </w:rPr>
  </w:style>
  <w:style w:type="paragraph" w:styleId="Heading2">
    <w:name w:val="heading 2"/>
    <w:basedOn w:val="Normal"/>
    <w:next w:val="Normal"/>
    <w:link w:val="Heading2Char"/>
    <w:uiPriority w:val="9"/>
    <w:unhideWhenUsed w:val="1"/>
    <w:qFormat w:val="1"/>
    <w:rsid w:val="00F138FB"/>
    <w:pPr>
      <w:keepNext w:val="1"/>
      <w:keepLines w:val="1"/>
      <w:spacing w:before="0"/>
      <w:outlineLvl w:val="1"/>
    </w:pPr>
    <w:rPr>
      <w:rFonts w:ascii="DIN Alternate" w:cs="Tahoma (Headings CS)" w:hAnsi="DIN Alternate" w:eastAsiaTheme="majorEastAsia"/>
      <w:caps w:val="1"/>
      <w:color w:val="000000" w:themeColor="text1"/>
      <w:spacing w:val="30"/>
      <w:sz w:val="34"/>
      <w:szCs w:val="28"/>
    </w:rPr>
  </w:style>
  <w:style w:type="paragraph" w:styleId="Heading3">
    <w:name w:val="heading 3"/>
    <w:basedOn w:val="Normal"/>
    <w:next w:val="Normal"/>
    <w:link w:val="Heading3Char"/>
    <w:uiPriority w:val="9"/>
    <w:unhideWhenUsed w:val="1"/>
    <w:qFormat w:val="1"/>
    <w:rsid w:val="00F138FB"/>
    <w:pPr>
      <w:keepNext w:val="1"/>
      <w:keepLines w:val="1"/>
      <w:outlineLvl w:val="2"/>
    </w:pPr>
    <w:rPr>
      <w:rFonts w:ascii="DIN Alternate" w:cs="Tahoma (Headings CS)" w:hAnsi="DIN Alternate" w:eastAsiaTheme="majorEastAsia"/>
      <w:caps w:val="1"/>
      <w:color w:val="000000" w:themeColor="text1"/>
      <w:spacing w:val="20"/>
      <w:sz w:val="26"/>
      <w:szCs w:val="22"/>
      <w:shd w:color="auto" w:fill="ffffff" w:val="clear"/>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F138FB"/>
    <w:rPr>
      <w:rFonts w:ascii="DIN Alternate" w:cs="Tahoma (Headings CS)" w:hAnsi="DIN Alternate" w:eastAsiaTheme="majorEastAsia"/>
      <w:bCs w:val="1"/>
      <w:caps w:val="1"/>
      <w:color w:val="000000" w:themeColor="text1"/>
      <w:spacing w:val="30"/>
      <w:sz w:val="34"/>
      <w:szCs w:val="28"/>
    </w:rPr>
  </w:style>
  <w:style w:type="character" w:styleId="Heading3Char" w:customStyle="1">
    <w:name w:val="Heading 3 Char"/>
    <w:basedOn w:val="DefaultParagraphFont"/>
    <w:link w:val="Heading3"/>
    <w:uiPriority w:val="9"/>
    <w:rsid w:val="00F138FB"/>
    <w:rPr>
      <w:rFonts w:ascii="DIN Alternate" w:cs="Tahoma (Headings CS)" w:hAnsi="DIN Alternate" w:eastAsiaTheme="majorEastAsia"/>
      <w:bCs w:val="1"/>
      <w:caps w:val="1"/>
      <w:color w:val="000000" w:themeColor="text1"/>
      <w:spacing w:val="20"/>
      <w:sz w:val="26"/>
      <w:szCs w:val="2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Odg52KuVuFVYp2vxVQ1jSCdzoZQ==">AMUW2mXeQqIVDCHul6GP+ZZPcaAvS8N5orUBpZwRiL+amT/bp4zDHYHJSM1UjNjjCPXoOQ/kBApfig5wTDPtBsRWpkeUOjFT8R8UHIyy+DOTmNY5c2dm/ss=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2022-06-03T18:35:00Z</dcterms:created>
  <dc:creator>Michelle Sneed</dc:creator>
</cp:coreProperties>
</file>